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2026-01-05 - 2026-03-31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jc w:val="right"/>
        <w:spacing w:after="0"/>
      </w:pPr>
      <w:r>
        <w:rPr>
          <w:sz w:val="24"/>
          <w:szCs w:val="24"/>
        </w:rPr>
        <w:t xml:space="preserve">Podgrupa: ODDZIAŁ:  Oddział endokrynologii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8" w:history="1">
        <w:r>
          <w:rPr>
            <w:sz w:val="20"/>
            <w:szCs w:val="20"/>
          </w:rPr>
          <w:t>Pytanie otwarte: U01 Uwagi</w:t>
        </w:r>
        <w:r>
          <w:tab/>
        </w:r>
        <w:r>
          <w:fldChar w:fldCharType="begin"/>
        </w:r>
        <w:r>
          <w:instrText xml:space="preserve">PAGEREF 18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2026-01-05 - 2026-03-31.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196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p/>
    <w:p>
      <w:pPr>
        <w:pStyle w:val="Heading2"/>
      </w:pPr>
      <w:bookmarkStart w:id="18" w:name="_Toc18"/>
      <w:r>
        <w:t>Pytanie otwarte: U01 Uwagi</w:t>
      </w:r>
      <w:bookmarkEnd w:id="18"/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Lekarze rzeczowi,pomocni,panie pielęgniarki bardzo miłe,empatyczne ,sanitariuszki i personel sprzątający miły ,pomocny,polecam ten szpital każdemu ()</w:t>
      </w:r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2026-01-05 ... 2026-03-31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ODDZIAŁ:  Oddział endokrynologii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3365669"/>
    <w:multiLevelType w:val="singleLevel"/>
    <w:lvl w:ilvl="0">
      <w:start w:val="1"/>
      <w:numFmt w:val="decimal"/>
      <w:suff w:val="tab"/>
      <w:lvlText w:val="%1 )"/>
      <w:pPr>
        <w:tabs>
          <w:tab w:val="num" w:pos="360"/>
        </w:tabs>
        <w:ind w:left="360" w:hanging="480"/>
      </w:pPr>
      <w:rPr>
        <w:rFonts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2026-08-25T14:34:53+02:00</dcterms:created>
  <dcterms:modified xsi:type="dcterms:W3CDTF">2026-08-25T14:34:53+02:00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